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21" w:rsidRDefault="000E68BD" w:rsidP="00EF5EF9">
      <w:pPr>
        <w:spacing w:after="0"/>
        <w:ind w:left="1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bookmarkEnd w:id="0"/>
      <w:r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0E68BD" w:rsidRPr="00EF5EF9" w:rsidRDefault="000E68BD" w:rsidP="00EF5EF9">
      <w:pPr>
        <w:spacing w:after="0"/>
        <w:ind w:left="1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развития ребенка - детский сад №2»</w:t>
      </w: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722721" w:rsidRDefault="00722721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</w:p>
    <w:p w:rsidR="001A08B9" w:rsidRPr="00EF5EF9" w:rsidRDefault="00B8148B" w:rsidP="00EF5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color w:val="151515"/>
          <w:bdr w:val="none" w:sz="0" w:space="0" w:color="auto" w:frame="1"/>
        </w:rPr>
      </w:pPr>
      <w:r w:rsidRPr="00EF5EF9">
        <w:rPr>
          <w:bCs/>
          <w:color w:val="151515"/>
          <w:bdr w:val="none" w:sz="0" w:space="0" w:color="auto" w:frame="1"/>
        </w:rPr>
        <w:t xml:space="preserve">Конспект организованной деятельности </w:t>
      </w:r>
      <w:r w:rsidR="000E68BD" w:rsidRPr="00EF5EF9">
        <w:rPr>
          <w:bCs/>
          <w:color w:val="151515"/>
          <w:bdr w:val="none" w:sz="0" w:space="0" w:color="auto" w:frame="1"/>
        </w:rPr>
        <w:t xml:space="preserve">по </w:t>
      </w:r>
      <w:r w:rsidR="001A08B9" w:rsidRPr="00EF5EF9">
        <w:rPr>
          <w:color w:val="151515"/>
        </w:rPr>
        <w:t xml:space="preserve">ознакомлению детей </w:t>
      </w:r>
      <w:r w:rsidRPr="00EF5EF9">
        <w:rPr>
          <w:color w:val="151515"/>
        </w:rPr>
        <w:t>подготовительной группы</w:t>
      </w:r>
      <w:r w:rsidR="001A08B9" w:rsidRPr="00EF5EF9">
        <w:rPr>
          <w:bCs/>
          <w:color w:val="151515"/>
          <w:bdr w:val="none" w:sz="0" w:space="0" w:color="auto" w:frame="1"/>
        </w:rPr>
        <w:t xml:space="preserve"> схем-планов моделирования «Создание плана комнаты»</w:t>
      </w:r>
    </w:p>
    <w:p w:rsidR="000E68BD" w:rsidRPr="00EF5EF9" w:rsidRDefault="000E68BD" w:rsidP="00EF5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8BD" w:rsidRPr="00EF5EF9" w:rsidRDefault="000E68BD" w:rsidP="00EF5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0E68BD" w:rsidRPr="00EF5EF9" w:rsidRDefault="000E68BD" w:rsidP="00EF5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0E68BD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1A08B9" w:rsidRPr="00EF5EF9" w:rsidRDefault="001A08B9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1A08B9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1A08B9" w:rsidRPr="00EF5EF9" w:rsidRDefault="001A08B9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1A08B9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1A08B9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1A08B9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1A08B9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1A08B9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0E68BD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Подготовила</w:t>
      </w:r>
      <w:r w:rsidR="001A08B9"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68BD" w:rsidRPr="00EF5EF9" w:rsidRDefault="000E68BD" w:rsidP="00EF5EF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</w:t>
      </w:r>
      <w:r w:rsidR="001A08B9"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кв. категории</w:t>
      </w:r>
    </w:p>
    <w:p w:rsidR="000E68BD" w:rsidRPr="00EF5EF9" w:rsidRDefault="000E68BD" w:rsidP="00EF5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1A08B9"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722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proofErr w:type="spellStart"/>
      <w:r w:rsidR="00B8148B"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Ивенина</w:t>
      </w:r>
      <w:proofErr w:type="spellEnd"/>
      <w:r w:rsidR="00B8148B"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Лариса </w:t>
      </w:r>
      <w:r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8148B"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>ячеславовна</w:t>
      </w:r>
      <w:r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0E68BD" w:rsidRPr="00EF5EF9" w:rsidRDefault="000E68BD" w:rsidP="00EF5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8BD" w:rsidRPr="00EF5EF9" w:rsidRDefault="000E68BD" w:rsidP="00EF5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8BD" w:rsidRPr="00EF5EF9" w:rsidRDefault="000E68BD" w:rsidP="00EF5E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8BD" w:rsidRPr="00EF5EF9" w:rsidRDefault="000E68BD" w:rsidP="00EF5E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1A08B9" w:rsidP="00EF5E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1A08B9" w:rsidP="00EF5E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1A08B9" w:rsidP="00EF5E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8B9" w:rsidRPr="00EF5EF9" w:rsidRDefault="001A08B9" w:rsidP="00EF5E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721" w:rsidRDefault="00722721" w:rsidP="00EF5E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721" w:rsidRDefault="00722721" w:rsidP="00EF5E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721" w:rsidRDefault="00722721" w:rsidP="00EF5E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8BD" w:rsidRPr="00EF5EF9" w:rsidRDefault="00B8148B" w:rsidP="00EF5EF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5E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Саранск 2025</w:t>
      </w:r>
    </w:p>
    <w:p w:rsidR="00E4305E" w:rsidRPr="00EF5EF9" w:rsidRDefault="00E4305E" w:rsidP="00EF5EF9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151515"/>
          <w:bdr w:val="none" w:sz="0" w:space="0" w:color="auto" w:frame="1"/>
        </w:rPr>
      </w:pP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b/>
          <w:bCs/>
          <w:color w:val="151515"/>
          <w:bdr w:val="none" w:sz="0" w:space="0" w:color="auto" w:frame="1"/>
        </w:rPr>
        <w:t>Цель:</w:t>
      </w:r>
      <w:r w:rsidR="00B8148B" w:rsidRPr="00EF5EF9">
        <w:rPr>
          <w:color w:val="151515"/>
        </w:rPr>
        <w:t xml:space="preserve"> У</w:t>
      </w:r>
      <w:r w:rsidR="001A08B9" w:rsidRPr="00EF5EF9">
        <w:rPr>
          <w:color w:val="151515"/>
        </w:rPr>
        <w:t xml:space="preserve">чить </w:t>
      </w:r>
      <w:r w:rsidR="00B8148B" w:rsidRPr="00EF5EF9">
        <w:rPr>
          <w:color w:val="151515"/>
        </w:rPr>
        <w:t xml:space="preserve">детей составлять </w:t>
      </w:r>
      <w:r w:rsidR="001A08B9" w:rsidRPr="00EF5EF9">
        <w:rPr>
          <w:color w:val="151515"/>
        </w:rPr>
        <w:t xml:space="preserve"> план комнаты с использованием геометрических фигур</w:t>
      </w:r>
      <w:r w:rsidR="00B8148B" w:rsidRPr="00EF5EF9">
        <w:rPr>
          <w:color w:val="151515"/>
        </w:rPr>
        <w:t>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b/>
          <w:bCs/>
          <w:color w:val="151515"/>
          <w:bdr w:val="none" w:sz="0" w:space="0" w:color="auto" w:frame="1"/>
        </w:rPr>
        <w:t>Задачи</w:t>
      </w:r>
      <w:r w:rsidRPr="00EF5EF9">
        <w:rPr>
          <w:color w:val="151515"/>
        </w:rPr>
        <w:t>:</w:t>
      </w:r>
    </w:p>
    <w:p w:rsidR="001A08B9" w:rsidRPr="00EF5EF9" w:rsidRDefault="001A08B9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Обучающие: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 xml:space="preserve">Учить соотносить форму изображения на картинке с геометрическими фигурами, закреплять знания по ориентировке на листе (справа, слева, </w:t>
      </w:r>
      <w:proofErr w:type="gramStart"/>
      <w:r w:rsidRPr="00EF5EF9">
        <w:rPr>
          <w:color w:val="151515"/>
        </w:rPr>
        <w:t>между</w:t>
      </w:r>
      <w:proofErr w:type="gramEnd"/>
      <w:r w:rsidRPr="00EF5EF9">
        <w:rPr>
          <w:color w:val="151515"/>
        </w:rPr>
        <w:t>, около, сбоку, размер);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Упражнять детей в умении ориентироваться в пространстве;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Тренировать умение соотносить реальные предметы с их схематическим изображением.</w:t>
      </w:r>
    </w:p>
    <w:p w:rsidR="00B8148B" w:rsidRPr="00EF5EF9" w:rsidRDefault="0022220B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Воспитательные</w:t>
      </w:r>
      <w:proofErr w:type="gramStart"/>
      <w:r w:rsidRPr="00EF5EF9">
        <w:rPr>
          <w:color w:val="151515"/>
        </w:rPr>
        <w:t xml:space="preserve"> :</w:t>
      </w:r>
      <w:proofErr w:type="gramEnd"/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Воспитывать, внимание, усидчивость.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b/>
          <w:bCs/>
          <w:color w:val="151515"/>
          <w:bdr w:val="none" w:sz="0" w:space="0" w:color="auto" w:frame="1"/>
        </w:rPr>
        <w:t>Материал</w:t>
      </w:r>
      <w:r w:rsidRPr="00EF5EF9">
        <w:rPr>
          <w:color w:val="151515"/>
        </w:rPr>
        <w:t>: Изображение «План комнаты», изображение реальной комнаты, игрушка-медведь, лист белой бумаги, разноцветные геометрические фигуры и разного размера.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b/>
          <w:bCs/>
          <w:color w:val="151515"/>
          <w:bdr w:val="none" w:sz="0" w:space="0" w:color="auto" w:frame="1"/>
        </w:rPr>
        <w:t>Ход занятия: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proofErr w:type="spellStart"/>
      <w:r w:rsidRPr="00EF5EF9">
        <w:rPr>
          <w:color w:val="151515"/>
          <w:bdr w:val="none" w:sz="0" w:space="0" w:color="auto" w:frame="1"/>
        </w:rPr>
        <w:t>I</w:t>
      </w:r>
      <w:r w:rsidRPr="00EF5EF9">
        <w:rPr>
          <w:color w:val="151515"/>
        </w:rPr>
        <w:t>.Мотивация</w:t>
      </w:r>
      <w:proofErr w:type="spellEnd"/>
      <w:r w:rsidRPr="00EF5EF9">
        <w:rPr>
          <w:color w:val="151515"/>
        </w:rPr>
        <w:t>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Дети сидят на стульчиках, воспитатель перед ними.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-Ребята, к нам сегодня пришел гость.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А какой узнаем через загадку.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«В яме спит зимою длинной,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Но чуть солнце станет греть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 путь за медом и малиной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Отправляется…»(Медведь).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-Медведь!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-Правильно. Это медведь.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Воспитатель достает из коробки медведя.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- Здравствуйте, ребята! Как у вас красиво, уютно. Я вот проснулся после зимней спячки. Всю зиму спал в своей любимой комнате. Давайте я вам покажу свою комнату, достает фотографию своей комнаты. Вам нравится? Какая она у меня? Что там есть?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 xml:space="preserve">Только после долгого сна, я все забыл. Забыл, куда положил свою любимую корзинку, ведь скоро лето надо собирать мою любимую малину, а во что собирать? </w:t>
      </w:r>
      <w:proofErr w:type="gramStart"/>
      <w:r w:rsidRPr="00EF5EF9">
        <w:rPr>
          <w:color w:val="151515"/>
        </w:rPr>
        <w:t>Но зато, я нашел какую- то непонятную картинку, которую я, видимо, нарисовал сам, перед сном, но, к сожалению, все забыл, что хотел сказать ею.</w:t>
      </w:r>
      <w:proofErr w:type="gramEnd"/>
      <w:r w:rsidRPr="00EF5EF9">
        <w:rPr>
          <w:color w:val="151515"/>
        </w:rPr>
        <w:t xml:space="preserve"> Там какой-то прямоугольник, а внутри еще прямоугольники, и овал. Интересно, что это значит?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Воспитатель показывает картинку (схему).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-Ребята, поможем разобраться медведю в этой картинке и найти его корзинку? (да)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Воспитатель прикрепляет перед детьми фотографию комнаты и план комнаты. Предлагает рассмотреть их, и выяснить, что это может быть?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 xml:space="preserve">Воспитатель: Ребята, оказывается это одна и та же комната. Только на цветной картинке изображена реальная комната, а на </w:t>
      </w:r>
      <w:proofErr w:type="gramStart"/>
      <w:r w:rsidRPr="00EF5EF9">
        <w:rPr>
          <w:color w:val="151515"/>
        </w:rPr>
        <w:t>непонятном</w:t>
      </w:r>
      <w:proofErr w:type="gramEnd"/>
      <w:r w:rsidRPr="00EF5EF9">
        <w:rPr>
          <w:color w:val="151515"/>
        </w:rPr>
        <w:t xml:space="preserve"> – план этой комнаты или ее схема. Давайте попробуем прочитать эту схему. Реальные предметы из комнаты изображены на схеме чем? </w:t>
      </w:r>
      <w:proofErr w:type="gramStart"/>
      <w:r w:rsidRPr="00EF5EF9">
        <w:rPr>
          <w:color w:val="151515"/>
        </w:rPr>
        <w:t xml:space="preserve">( </w:t>
      </w:r>
      <w:proofErr w:type="gramEnd"/>
      <w:r w:rsidRPr="00EF5EF9">
        <w:rPr>
          <w:color w:val="151515"/>
        </w:rPr>
        <w:t>в виде геометрических фигур ).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Воспитатель: Шкаф – это?..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proofErr w:type="spellStart"/>
      <w:r w:rsidRPr="00EF5EF9">
        <w:rPr>
          <w:color w:val="151515"/>
        </w:rPr>
        <w:t>Дети</w:t>
      </w:r>
      <w:proofErr w:type="gramStart"/>
      <w:r w:rsidRPr="00EF5EF9">
        <w:rPr>
          <w:color w:val="151515"/>
        </w:rPr>
        <w:t>:п</w:t>
      </w:r>
      <w:proofErr w:type="gramEnd"/>
      <w:r w:rsidRPr="00EF5EF9">
        <w:rPr>
          <w:color w:val="151515"/>
        </w:rPr>
        <w:t>рямоугольник</w:t>
      </w:r>
      <w:proofErr w:type="spellEnd"/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Воспитатель: кроват</w:t>
      </w:r>
      <w:proofErr w:type="gramStart"/>
      <w:r w:rsidRPr="00EF5EF9">
        <w:rPr>
          <w:color w:val="151515"/>
        </w:rPr>
        <w:t>ь-</w:t>
      </w:r>
      <w:proofErr w:type="gramEnd"/>
      <w:r w:rsidRPr="00EF5EF9">
        <w:rPr>
          <w:color w:val="151515"/>
        </w:rPr>
        <w:t xml:space="preserve"> это?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 xml:space="preserve">Дети </w:t>
      </w:r>
      <w:proofErr w:type="gramStart"/>
      <w:r w:rsidRPr="00EF5EF9">
        <w:rPr>
          <w:color w:val="151515"/>
        </w:rPr>
        <w:t>:о</w:t>
      </w:r>
      <w:proofErr w:type="gramEnd"/>
      <w:r w:rsidRPr="00EF5EF9">
        <w:rPr>
          <w:color w:val="151515"/>
        </w:rPr>
        <w:t>вал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 xml:space="preserve"> Воспитатель: стул – это? 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proofErr w:type="spellStart"/>
      <w:r w:rsidRPr="00EF5EF9">
        <w:rPr>
          <w:color w:val="151515"/>
        </w:rPr>
        <w:t>Дети</w:t>
      </w:r>
      <w:proofErr w:type="gramStart"/>
      <w:r w:rsidRPr="00EF5EF9">
        <w:rPr>
          <w:color w:val="151515"/>
        </w:rPr>
        <w:t>:к</w:t>
      </w:r>
      <w:proofErr w:type="gramEnd"/>
      <w:r w:rsidRPr="00EF5EF9">
        <w:rPr>
          <w:color w:val="151515"/>
        </w:rPr>
        <w:t>вадраты</w:t>
      </w:r>
      <w:proofErr w:type="spellEnd"/>
      <w:r w:rsidRPr="00EF5EF9">
        <w:rPr>
          <w:color w:val="151515"/>
        </w:rPr>
        <w:t xml:space="preserve"> с закругленными углами 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lastRenderedPageBreak/>
        <w:t>Воспитатель: тумбочка – это?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 xml:space="preserve">Дети: маленький квадрат 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Воспитатель: Как вы думаете, что обозначает прямоугольник с закругленными углами? (столик с зеркалом!)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Воспитатель: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-Посмотрите на фотографию реальной комнаты, что из мебели стоит у столика с зеркалом? (шкаф) Какие фигуры еще есть на схеме</w:t>
      </w:r>
      <w:proofErr w:type="gramStart"/>
      <w:r w:rsidRPr="00EF5EF9">
        <w:rPr>
          <w:color w:val="151515"/>
        </w:rPr>
        <w:t>?(</w:t>
      </w:r>
      <w:proofErr w:type="gramEnd"/>
      <w:r w:rsidRPr="00EF5EF9">
        <w:rPr>
          <w:color w:val="151515"/>
        </w:rPr>
        <w:t>красный круг) А что на схеме может означать круг, если уже все предметы мебели изображены на схеме ? (</w:t>
      </w:r>
      <w:proofErr w:type="spellStart"/>
      <w:r w:rsidRPr="00EF5EF9">
        <w:rPr>
          <w:color w:val="151515"/>
        </w:rPr>
        <w:t>корзикнка</w:t>
      </w:r>
      <w:proofErr w:type="spellEnd"/>
      <w:r w:rsidRPr="00EF5EF9">
        <w:rPr>
          <w:color w:val="151515"/>
        </w:rPr>
        <w:t>) Где находится на схеме круг? (Между прямоугольником с закругленными углами и прямоугольником). Значит, как объясним Мишке, где его корзинка по реальной фотографии</w:t>
      </w:r>
      <w:proofErr w:type="gramStart"/>
      <w:r w:rsidRPr="00EF5EF9">
        <w:rPr>
          <w:color w:val="151515"/>
        </w:rPr>
        <w:t>?(</w:t>
      </w:r>
      <w:proofErr w:type="gramEnd"/>
      <w:r w:rsidRPr="00EF5EF9">
        <w:rPr>
          <w:color w:val="151515"/>
        </w:rPr>
        <w:t xml:space="preserve"> Корзинка лежит между столиком и шкафом на полу).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Воспитатель: Молодцы! Я вижу, что вы научились разбираться по схеме и неплохо ориентируетесь в комнате по ее плану. 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  -Как вы думайте, для чего люди используют план комнаты?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(когда строят дома, при оформлении комнаты, как расставить мебель)</w:t>
      </w:r>
      <w:proofErr w:type="gramStart"/>
      <w:r w:rsidRPr="00EF5EF9">
        <w:rPr>
          <w:color w:val="151515"/>
        </w:rPr>
        <w:t xml:space="preserve"> .</w:t>
      </w:r>
      <w:proofErr w:type="gramEnd"/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b/>
          <w:bCs/>
          <w:color w:val="151515"/>
          <w:bdr w:val="none" w:sz="0" w:space="0" w:color="auto" w:frame="1"/>
        </w:rPr>
        <w:t>2. Основной этап.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b/>
          <w:bCs/>
          <w:color w:val="151515"/>
          <w:bdr w:val="none" w:sz="0" w:space="0" w:color="auto" w:frame="1"/>
        </w:rPr>
        <w:t>1) «Дидактическое упражнение / игра на основе модели».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 xml:space="preserve"> Воспитатель: А сможем ли мы составить план нашей кухни? (комната группы, где хранится посуда, для раздачи пищи). Воспитатель раздает геометрические фигуры и белый квадратный лист.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Сначала девочки подходят и смотрят кухню, запоминают, что там есть из мебели, затем мальчики. Садятся на свои места и выполняют схему комнаты.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По ходу работы воспитатель задает вопросы.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 xml:space="preserve">-Какая мебель есть на кухне? </w:t>
      </w:r>
      <w:proofErr w:type="gramStart"/>
      <w:r w:rsidRPr="00EF5EF9">
        <w:rPr>
          <w:color w:val="151515"/>
        </w:rPr>
        <w:t xml:space="preserve">( </w:t>
      </w:r>
      <w:proofErr w:type="gramEnd"/>
      <w:r w:rsidRPr="00EF5EF9">
        <w:rPr>
          <w:color w:val="151515"/>
        </w:rPr>
        <w:t>2 шкафа стоячих, раковина для рук, раковины большие для мытья посуды).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 xml:space="preserve">Воспитатель:  где она </w:t>
      </w:r>
      <w:proofErr w:type="spellStart"/>
      <w:r w:rsidRPr="00EF5EF9">
        <w:rPr>
          <w:color w:val="151515"/>
        </w:rPr>
        <w:t>стоит</w:t>
      </w:r>
      <w:proofErr w:type="gramStart"/>
      <w:r w:rsidRPr="00EF5EF9">
        <w:rPr>
          <w:color w:val="151515"/>
        </w:rPr>
        <w:t>?К</w:t>
      </w:r>
      <w:proofErr w:type="gramEnd"/>
      <w:r w:rsidRPr="00EF5EF9">
        <w:rPr>
          <w:color w:val="151515"/>
        </w:rPr>
        <w:t>акой</w:t>
      </w:r>
      <w:proofErr w:type="spellEnd"/>
      <w:r w:rsidRPr="00EF5EF9">
        <w:rPr>
          <w:color w:val="151515"/>
        </w:rPr>
        <w:t xml:space="preserve"> размер мебели?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Дети выполняют самостоятельно. После выполнения схемы, воспитатель проверяет, поправляет.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b/>
          <w:bCs/>
          <w:color w:val="151515"/>
          <w:bdr w:val="none" w:sz="0" w:space="0" w:color="auto" w:frame="1"/>
        </w:rPr>
        <w:t>2) «Дидактическая игра, направленная на совершенствование ориентировки детей в пространстве».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b/>
          <w:bCs/>
          <w:color w:val="151515"/>
          <w:bdr w:val="none" w:sz="0" w:space="0" w:color="auto" w:frame="1"/>
        </w:rPr>
        <w:t>Дидактическая игра «Найди мишку»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Воспитатель: Давайте поиграем еще в игру!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Мишка хочет поиграть с вами в прятки.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Я буду прятать Мишку на кухне, вы должны увидеть, куда я спрятала Мишку и повторить за мной это в своих схемах. Сначала девочки, смотрят, где он спрятан, а потом мальчики.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*второй вариант дидактической игры: воспитатель прячет игрушку в комнате (кухне). У ребенка готовый план комнаты (кухни). Взрослый прячет игрушку. Задача ребенка, взглянув на кухню, определить, где ее искать. Ребенок должен научиться пользоваться планом, находясь в любой точке комнаты. Для этого ему сначала нужно будет разобраться в плане. После этого уже легко найти в комнате, отмеченный на плане предмет.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51515"/>
        </w:rPr>
      </w:pPr>
      <w:r w:rsidRPr="00EF5EF9">
        <w:rPr>
          <w:color w:val="151515"/>
        </w:rPr>
        <w:t>3. Заключительный этап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1A08B9">
        <w:rPr>
          <w:color w:val="151515"/>
          <w:sz w:val="28"/>
          <w:szCs w:val="28"/>
        </w:rPr>
        <w:t>-</w:t>
      </w:r>
      <w:r w:rsidRPr="00EF5EF9">
        <w:rPr>
          <w:color w:val="151515"/>
        </w:rPr>
        <w:t>Чем мы сегодня занимались на занятии?</w:t>
      </w:r>
    </w:p>
    <w:p w:rsidR="00E4305E" w:rsidRPr="00EF5EF9" w:rsidRDefault="00E4305E" w:rsidP="0072272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151515"/>
        </w:rPr>
      </w:pPr>
      <w:r w:rsidRPr="00EF5EF9">
        <w:rPr>
          <w:color w:val="151515"/>
        </w:rPr>
        <w:t>-Что вам понравилось?</w:t>
      </w:r>
    </w:p>
    <w:p w:rsidR="00A72A59" w:rsidRDefault="00A72A59" w:rsidP="007227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6E5" w:rsidRDefault="009A06E5" w:rsidP="00B814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0E4" w:rsidRDefault="00B8148B" w:rsidP="00B814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450E4" w:rsidRDefault="006450E4">
      <w:pPr>
        <w:rPr>
          <w:rFonts w:ascii="Times New Roman" w:hAnsi="Times New Roman" w:cs="Times New Roman"/>
          <w:sz w:val="28"/>
          <w:szCs w:val="28"/>
        </w:rPr>
      </w:pPr>
    </w:p>
    <w:p w:rsidR="006450E4" w:rsidRDefault="006450E4">
      <w:pPr>
        <w:rPr>
          <w:noProof/>
          <w:lang w:eastAsia="ru-RU"/>
        </w:rPr>
      </w:pPr>
    </w:p>
    <w:p w:rsidR="006450E4" w:rsidRDefault="006450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5FE5B7" wp14:editId="5BFC8BD9">
            <wp:extent cx="5486400" cy="7772400"/>
            <wp:effectExtent l="0" t="0" r="0" b="0"/>
            <wp:docPr id="1" name="Рисунок 1" descr="Создание психологически комфортной и безопасной образовательной среды  дошкольной организации с учетом новых требований ФГОС / Открытый ур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оздание психологически комфортной и безопасной образовательной среды  дошкольной организации с учетом новых требований ФГОС / Открытый ур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0E4" w:rsidRDefault="006450E4">
      <w:pPr>
        <w:rPr>
          <w:rFonts w:ascii="Times New Roman" w:hAnsi="Times New Roman" w:cs="Times New Roman"/>
          <w:sz w:val="28"/>
          <w:szCs w:val="28"/>
        </w:rPr>
      </w:pPr>
    </w:p>
    <w:p w:rsidR="006450E4" w:rsidRDefault="006450E4">
      <w:pPr>
        <w:rPr>
          <w:rFonts w:ascii="Times New Roman" w:hAnsi="Times New Roman" w:cs="Times New Roman"/>
          <w:sz w:val="28"/>
          <w:szCs w:val="28"/>
        </w:rPr>
      </w:pPr>
    </w:p>
    <w:p w:rsidR="006450E4" w:rsidRDefault="006450E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8BC9D9C" wp14:editId="56F74C47">
            <wp:simplePos x="0" y="0"/>
            <wp:positionH relativeFrom="column">
              <wp:posOffset>-403225</wp:posOffset>
            </wp:positionH>
            <wp:positionV relativeFrom="paragraph">
              <wp:posOffset>-424815</wp:posOffset>
            </wp:positionV>
            <wp:extent cx="6664325" cy="3952875"/>
            <wp:effectExtent l="0" t="0" r="3175" b="9525"/>
            <wp:wrapThrough wrapText="bothSides">
              <wp:wrapPolygon edited="0">
                <wp:start x="0" y="0"/>
                <wp:lineTo x="0" y="21548"/>
                <wp:lineTo x="21549" y="21548"/>
                <wp:lineTo x="21549" y="0"/>
                <wp:lineTo x="0" y="0"/>
              </wp:wrapPolygon>
            </wp:wrapThrough>
            <wp:docPr id="4" name="Рисунок 4" descr="Проект детской комнаты, мебель для детей, стили и оформление интерьера —  Идеи ремо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ект детской комнаты, мебель для детей, стили и оформление интерьера —  Идеи ремонт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0E4" w:rsidRDefault="006450E4">
      <w:pPr>
        <w:rPr>
          <w:noProof/>
          <w:lang w:eastAsia="ru-RU"/>
        </w:rPr>
      </w:pPr>
    </w:p>
    <w:p w:rsidR="006450E4" w:rsidRDefault="006450E4">
      <w:pPr>
        <w:rPr>
          <w:noProof/>
          <w:lang w:eastAsia="ru-RU"/>
        </w:rPr>
      </w:pPr>
    </w:p>
    <w:p w:rsidR="006450E4" w:rsidRDefault="006450E4">
      <w:pPr>
        <w:rPr>
          <w:noProof/>
          <w:lang w:eastAsia="ru-RU"/>
        </w:rPr>
      </w:pPr>
    </w:p>
    <w:p w:rsidR="009A06E5" w:rsidRDefault="006450E4">
      <w:pPr>
        <w:rPr>
          <w:noProof/>
          <w:lang w:eastAsia="ru-RU"/>
        </w:rPr>
      </w:pPr>
      <w:r w:rsidRPr="00B168E7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CA154D5" wp14:editId="444030CB">
            <wp:simplePos x="0" y="0"/>
            <wp:positionH relativeFrom="column">
              <wp:posOffset>-708660</wp:posOffset>
            </wp:positionH>
            <wp:positionV relativeFrom="paragraph">
              <wp:posOffset>4309110</wp:posOffset>
            </wp:positionV>
            <wp:extent cx="6924675" cy="4400550"/>
            <wp:effectExtent l="0" t="0" r="9525" b="0"/>
            <wp:wrapThrough wrapText="bothSides">
              <wp:wrapPolygon edited="0">
                <wp:start x="0" y="0"/>
                <wp:lineTo x="0" y="21506"/>
                <wp:lineTo x="21570" y="21506"/>
                <wp:lineTo x="21570" y="0"/>
                <wp:lineTo x="0" y="0"/>
              </wp:wrapPolygon>
            </wp:wrapThrough>
            <wp:docPr id="3" name="Рисунок 3" descr="Детско - родительский проект «Наш безопасный маршру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о - родительский проект «Наш безопасный маршрут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0E4" w:rsidRPr="001A08B9" w:rsidRDefault="006450E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8528AE" wp14:editId="1D7688FC">
            <wp:extent cx="5939790" cy="3694430"/>
            <wp:effectExtent l="0" t="0" r="3810" b="1270"/>
            <wp:docPr id="2" name="Рисунок 2" descr="мебель » шаблоны для апплик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ебель » шаблоны для аппликаци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50E4" w:rsidRPr="001A08B9" w:rsidSect="009A06E5">
      <w:pgSz w:w="11906" w:h="16838"/>
      <w:pgMar w:top="1134" w:right="851" w:bottom="1134" w:left="1701" w:header="720" w:footer="720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934" w:rsidRDefault="00010934" w:rsidP="00CD14F3">
      <w:pPr>
        <w:spacing w:after="0" w:line="240" w:lineRule="auto"/>
      </w:pPr>
      <w:r>
        <w:separator/>
      </w:r>
    </w:p>
  </w:endnote>
  <w:endnote w:type="continuationSeparator" w:id="0">
    <w:p w:rsidR="00010934" w:rsidRDefault="00010934" w:rsidP="00CD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934" w:rsidRDefault="00010934" w:rsidP="00CD14F3">
      <w:pPr>
        <w:spacing w:after="0" w:line="240" w:lineRule="auto"/>
      </w:pPr>
      <w:r>
        <w:separator/>
      </w:r>
    </w:p>
  </w:footnote>
  <w:footnote w:type="continuationSeparator" w:id="0">
    <w:p w:rsidR="00010934" w:rsidRDefault="00010934" w:rsidP="00CD1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F7825"/>
    <w:multiLevelType w:val="multilevel"/>
    <w:tmpl w:val="C7825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D72102"/>
    <w:multiLevelType w:val="multilevel"/>
    <w:tmpl w:val="1590913E"/>
    <w:lvl w:ilvl="0">
      <w:start w:val="1"/>
      <w:numFmt w:val="decimal"/>
      <w:lvlText w:val="%1."/>
      <w:lvlJc w:val="left"/>
      <w:pPr>
        <w:tabs>
          <w:tab w:val="num" w:pos="6031"/>
        </w:tabs>
        <w:ind w:left="6031" w:hanging="360"/>
      </w:pPr>
    </w:lvl>
    <w:lvl w:ilvl="1" w:tentative="1">
      <w:start w:val="1"/>
      <w:numFmt w:val="decimal"/>
      <w:lvlText w:val="%2."/>
      <w:lvlJc w:val="left"/>
      <w:pPr>
        <w:tabs>
          <w:tab w:val="num" w:pos="6751"/>
        </w:tabs>
        <w:ind w:left="6751" w:hanging="360"/>
      </w:pPr>
    </w:lvl>
    <w:lvl w:ilvl="2" w:tentative="1">
      <w:start w:val="1"/>
      <w:numFmt w:val="decimal"/>
      <w:lvlText w:val="%3."/>
      <w:lvlJc w:val="left"/>
      <w:pPr>
        <w:tabs>
          <w:tab w:val="num" w:pos="7471"/>
        </w:tabs>
        <w:ind w:left="7471" w:hanging="360"/>
      </w:pPr>
    </w:lvl>
    <w:lvl w:ilvl="3" w:tentative="1">
      <w:start w:val="1"/>
      <w:numFmt w:val="decimal"/>
      <w:lvlText w:val="%4."/>
      <w:lvlJc w:val="left"/>
      <w:pPr>
        <w:tabs>
          <w:tab w:val="num" w:pos="8191"/>
        </w:tabs>
        <w:ind w:left="8191" w:hanging="360"/>
      </w:pPr>
    </w:lvl>
    <w:lvl w:ilvl="4" w:tentative="1">
      <w:start w:val="1"/>
      <w:numFmt w:val="decimal"/>
      <w:lvlText w:val="%5."/>
      <w:lvlJc w:val="left"/>
      <w:pPr>
        <w:tabs>
          <w:tab w:val="num" w:pos="8911"/>
        </w:tabs>
        <w:ind w:left="8911" w:hanging="360"/>
      </w:pPr>
    </w:lvl>
    <w:lvl w:ilvl="5" w:tentative="1">
      <w:start w:val="1"/>
      <w:numFmt w:val="decimal"/>
      <w:lvlText w:val="%6."/>
      <w:lvlJc w:val="left"/>
      <w:pPr>
        <w:tabs>
          <w:tab w:val="num" w:pos="9631"/>
        </w:tabs>
        <w:ind w:left="9631" w:hanging="360"/>
      </w:pPr>
    </w:lvl>
    <w:lvl w:ilvl="6" w:tentative="1">
      <w:start w:val="1"/>
      <w:numFmt w:val="decimal"/>
      <w:lvlText w:val="%7."/>
      <w:lvlJc w:val="left"/>
      <w:pPr>
        <w:tabs>
          <w:tab w:val="num" w:pos="10351"/>
        </w:tabs>
        <w:ind w:left="10351" w:hanging="360"/>
      </w:pPr>
    </w:lvl>
    <w:lvl w:ilvl="7" w:tentative="1">
      <w:start w:val="1"/>
      <w:numFmt w:val="decimal"/>
      <w:lvlText w:val="%8."/>
      <w:lvlJc w:val="left"/>
      <w:pPr>
        <w:tabs>
          <w:tab w:val="num" w:pos="11071"/>
        </w:tabs>
        <w:ind w:left="11071" w:hanging="360"/>
      </w:pPr>
    </w:lvl>
    <w:lvl w:ilvl="8" w:tentative="1">
      <w:start w:val="1"/>
      <w:numFmt w:val="decimal"/>
      <w:lvlText w:val="%9."/>
      <w:lvlJc w:val="left"/>
      <w:pPr>
        <w:tabs>
          <w:tab w:val="num" w:pos="11791"/>
        </w:tabs>
        <w:ind w:left="11791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5E"/>
    <w:rsid w:val="000038BE"/>
    <w:rsid w:val="00010934"/>
    <w:rsid w:val="000E68BD"/>
    <w:rsid w:val="001A08B9"/>
    <w:rsid w:val="0022220B"/>
    <w:rsid w:val="005C0CD3"/>
    <w:rsid w:val="006450E4"/>
    <w:rsid w:val="00722721"/>
    <w:rsid w:val="00995E63"/>
    <w:rsid w:val="00997B86"/>
    <w:rsid w:val="009A06E5"/>
    <w:rsid w:val="00A72A59"/>
    <w:rsid w:val="00B8148B"/>
    <w:rsid w:val="00BD5246"/>
    <w:rsid w:val="00CD14F3"/>
    <w:rsid w:val="00E4305E"/>
    <w:rsid w:val="00EF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0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D1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14F3"/>
  </w:style>
  <w:style w:type="paragraph" w:styleId="a8">
    <w:name w:val="footer"/>
    <w:basedOn w:val="a"/>
    <w:link w:val="a9"/>
    <w:uiPriority w:val="99"/>
    <w:unhideWhenUsed/>
    <w:rsid w:val="00CD1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14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0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D1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14F3"/>
  </w:style>
  <w:style w:type="paragraph" w:styleId="a8">
    <w:name w:val="footer"/>
    <w:basedOn w:val="a"/>
    <w:link w:val="a9"/>
    <w:uiPriority w:val="99"/>
    <w:unhideWhenUsed/>
    <w:rsid w:val="00CD1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1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0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4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Трякин</dc:creator>
  <cp:lastModifiedBy>Виктор Трякин</cp:lastModifiedBy>
  <cp:revision>2</cp:revision>
  <dcterms:created xsi:type="dcterms:W3CDTF">2026-03-31T20:25:00Z</dcterms:created>
  <dcterms:modified xsi:type="dcterms:W3CDTF">2026-03-31T20:25:00Z</dcterms:modified>
</cp:coreProperties>
</file>